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E9" w:rsidRPr="00E412E9" w:rsidRDefault="00E412E9" w:rsidP="00E412E9">
      <w:pPr>
        <w:rPr>
          <w:b/>
          <w:bCs/>
          <w:sz w:val="28"/>
          <w:szCs w:val="28"/>
          <w:lang/>
        </w:rPr>
      </w:pPr>
      <w:r w:rsidRPr="00E412E9">
        <w:rPr>
          <w:b/>
          <w:bCs/>
          <w:sz w:val="28"/>
          <w:szCs w:val="28"/>
          <w:lang/>
        </w:rPr>
        <w:t>Workers' Compensation Recovery Program</w:t>
      </w:r>
    </w:p>
    <w:p w:rsidR="00E412E9" w:rsidRPr="00E412E9" w:rsidRDefault="00E412E9" w:rsidP="00E412E9">
      <w:pPr>
        <w:rPr>
          <w:b/>
          <w:bCs/>
          <w:sz w:val="28"/>
          <w:szCs w:val="28"/>
          <w:lang/>
        </w:rPr>
      </w:pPr>
      <w:r w:rsidRPr="00E412E9">
        <w:rPr>
          <w:b/>
          <w:bCs/>
          <w:sz w:val="28"/>
          <w:szCs w:val="28"/>
          <w:lang/>
        </w:rPr>
        <w:t xml:space="preserve">The Workers' Compensation Recovery Program (WCRP) is responsible for identifying and recovering </w:t>
      </w:r>
      <w:proofErr w:type="spellStart"/>
      <w:r w:rsidRPr="00E412E9">
        <w:rPr>
          <w:b/>
          <w:bCs/>
          <w:sz w:val="28"/>
          <w:szCs w:val="28"/>
          <w:lang/>
        </w:rPr>
        <w:t>Medi</w:t>
      </w:r>
      <w:proofErr w:type="spellEnd"/>
      <w:r w:rsidRPr="00E412E9">
        <w:rPr>
          <w:b/>
          <w:bCs/>
          <w:sz w:val="28"/>
          <w:szCs w:val="28"/>
          <w:lang/>
        </w:rPr>
        <w:t xml:space="preserve">-Cal expenditures made on behalf of beneficiaries whose injuries are covered by Workers' Compensation (WC) liability. WCRP contracts with outside vendors, who recover </w:t>
      </w:r>
      <w:proofErr w:type="spellStart"/>
      <w:r w:rsidRPr="00E412E9">
        <w:rPr>
          <w:b/>
          <w:bCs/>
          <w:sz w:val="28"/>
          <w:szCs w:val="28"/>
          <w:lang/>
        </w:rPr>
        <w:t>Medi</w:t>
      </w:r>
      <w:proofErr w:type="spellEnd"/>
      <w:r w:rsidRPr="00E412E9">
        <w:rPr>
          <w:b/>
          <w:bCs/>
          <w:sz w:val="28"/>
          <w:szCs w:val="28"/>
          <w:lang/>
        </w:rPr>
        <w:t xml:space="preserve">-Cal funds and receive a fixed percentage of the amount of recoveries collected for the State.   </w:t>
      </w:r>
    </w:p>
    <w:tbl>
      <w:tblPr>
        <w:tblW w:w="393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4"/>
        <w:gridCol w:w="4644"/>
      </w:tblGrid>
      <w:tr w:rsidR="00E412E9" w:rsidRPr="00E412E9" w:rsidTr="00E412E9">
        <w:tc>
          <w:tcPr>
            <w:tcW w:w="0" w:type="auto"/>
            <w:shd w:val="clear" w:color="auto" w:fill="C4D1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E9" w:rsidRPr="00E412E9" w:rsidRDefault="00E412E9" w:rsidP="00E412E9">
            <w:pPr>
              <w:rPr>
                <w:b/>
                <w:bCs/>
                <w:sz w:val="28"/>
                <w:szCs w:val="28"/>
              </w:rPr>
            </w:pPr>
            <w:r w:rsidRPr="00E412E9">
              <w:rPr>
                <w:b/>
                <w:bCs/>
                <w:sz w:val="28"/>
                <w:szCs w:val="28"/>
              </w:rPr>
              <w:t>WC contact Information :  </w:t>
            </w:r>
          </w:p>
        </w:tc>
        <w:tc>
          <w:tcPr>
            <w:tcW w:w="0" w:type="auto"/>
            <w:shd w:val="clear" w:color="auto" w:fill="C4D1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E9" w:rsidRPr="00E412E9" w:rsidRDefault="00E412E9" w:rsidP="00E412E9">
            <w:pPr>
              <w:rPr>
                <w:b/>
                <w:bCs/>
                <w:sz w:val="28"/>
                <w:szCs w:val="28"/>
              </w:rPr>
            </w:pPr>
            <w:r w:rsidRPr="00E412E9">
              <w:rPr>
                <w:b/>
                <w:bCs/>
                <w:sz w:val="28"/>
                <w:szCs w:val="28"/>
              </w:rPr>
              <w:t xml:space="preserve">WC Online Forms :       </w:t>
            </w:r>
          </w:p>
        </w:tc>
      </w:tr>
      <w:tr w:rsidR="00E412E9" w:rsidRPr="00E412E9" w:rsidTr="00E412E9">
        <w:tc>
          <w:tcPr>
            <w:tcW w:w="0" w:type="auto"/>
            <w:shd w:val="clear" w:color="auto" w:fill="F7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412E9" w:rsidRDefault="00E412E9" w:rsidP="00E412E9">
            <w:pPr>
              <w:rPr>
                <w:b/>
                <w:bCs/>
                <w:sz w:val="28"/>
                <w:szCs w:val="28"/>
              </w:rPr>
            </w:pPr>
            <w:r w:rsidRPr="00E412E9">
              <w:rPr>
                <w:b/>
                <w:bCs/>
                <w:sz w:val="28"/>
                <w:szCs w:val="28"/>
              </w:rPr>
              <w:t> Health Management Systems, Inc.</w:t>
            </w:r>
            <w:r w:rsidRPr="00E412E9">
              <w:rPr>
                <w:b/>
                <w:bCs/>
                <w:sz w:val="28"/>
                <w:szCs w:val="28"/>
              </w:rPr>
              <w:br/>
              <w:t> Attention:  WCRP Unit</w:t>
            </w:r>
            <w:r w:rsidRPr="00E412E9">
              <w:rPr>
                <w:b/>
                <w:bCs/>
                <w:sz w:val="28"/>
                <w:szCs w:val="28"/>
              </w:rPr>
              <w:br/>
              <w:t> 660 J Street, Suite 270</w:t>
            </w:r>
            <w:r w:rsidRPr="00E412E9">
              <w:rPr>
                <w:b/>
                <w:bCs/>
                <w:sz w:val="28"/>
                <w:szCs w:val="28"/>
              </w:rPr>
              <w:br/>
              <w:t> Sacramento, CA  95814</w:t>
            </w:r>
          </w:p>
        </w:tc>
        <w:tc>
          <w:tcPr>
            <w:tcW w:w="0" w:type="auto"/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E9" w:rsidRPr="00E412E9" w:rsidRDefault="00E412E9" w:rsidP="00E412E9">
            <w:pPr>
              <w:rPr>
                <w:b/>
                <w:bCs/>
                <w:sz w:val="28"/>
                <w:szCs w:val="28"/>
              </w:rPr>
            </w:pPr>
            <w:r w:rsidRPr="00E412E9">
              <w:rPr>
                <w:b/>
                <w:bCs/>
                <w:sz w:val="28"/>
                <w:szCs w:val="28"/>
              </w:rPr>
              <w:t> </w:t>
            </w:r>
            <w:hyperlink r:id="rId4" w:tooltip="WC notification" w:history="1">
              <w:r w:rsidRPr="00E412E9">
                <w:rPr>
                  <w:rStyle w:val="Hyperlink"/>
                  <w:b/>
                  <w:bCs/>
                  <w:sz w:val="28"/>
                  <w:szCs w:val="28"/>
                </w:rPr>
                <w:t>WC Online Referral Form</w:t>
              </w:r>
            </w:hyperlink>
            <w:r w:rsidRPr="00E412E9">
              <w:rPr>
                <w:b/>
                <w:bCs/>
                <w:sz w:val="28"/>
                <w:szCs w:val="28"/>
              </w:rPr>
              <w:br/>
            </w:r>
            <w:r w:rsidRPr="00E412E9">
              <w:rPr>
                <w:b/>
                <w:bCs/>
                <w:sz w:val="28"/>
                <w:szCs w:val="28"/>
              </w:rPr>
              <w:br/>
              <w:t> </w:t>
            </w:r>
            <w:hyperlink r:id="rId5" w:tooltip="WC mail in form" w:history="1">
              <w:r w:rsidRPr="00E412E9">
                <w:rPr>
                  <w:rStyle w:val="Hyperlink"/>
                  <w:b/>
                  <w:bCs/>
                  <w:sz w:val="28"/>
                  <w:szCs w:val="28"/>
                </w:rPr>
                <w:t>WC Referral Form (printable)</w:t>
              </w:r>
            </w:hyperlink>
          </w:p>
          <w:p w:rsidR="00000000" w:rsidRPr="00E412E9" w:rsidRDefault="00E412E9" w:rsidP="00E412E9">
            <w:pPr>
              <w:rPr>
                <w:b/>
                <w:bCs/>
                <w:sz w:val="28"/>
                <w:szCs w:val="28"/>
              </w:rPr>
            </w:pPr>
            <w:r w:rsidRPr="00E412E9">
              <w:rPr>
                <w:b/>
                <w:bCs/>
                <w:sz w:val="28"/>
                <w:szCs w:val="28"/>
              </w:rPr>
              <w:t> </w:t>
            </w:r>
            <w:hyperlink r:id="rId6" w:tooltip="WC mail in form" w:history="1">
              <w:r w:rsidRPr="00E412E9">
                <w:rPr>
                  <w:rStyle w:val="Hyperlink"/>
                  <w:b/>
                  <w:bCs/>
                  <w:sz w:val="28"/>
                  <w:szCs w:val="28"/>
                </w:rPr>
                <w:t>WC Referral Form Spanish (printable)</w:t>
              </w:r>
            </w:hyperlink>
          </w:p>
        </w:tc>
      </w:tr>
      <w:tr w:rsidR="00E412E9" w:rsidRPr="00E412E9" w:rsidTr="00E412E9">
        <w:tc>
          <w:tcPr>
            <w:tcW w:w="0" w:type="auto"/>
            <w:shd w:val="clear" w:color="auto" w:fill="F7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412E9" w:rsidRDefault="00E412E9" w:rsidP="00E412E9">
            <w:pPr>
              <w:rPr>
                <w:b/>
                <w:bCs/>
                <w:sz w:val="28"/>
                <w:szCs w:val="28"/>
              </w:rPr>
            </w:pPr>
            <w:r w:rsidRPr="00E412E9">
              <w:rPr>
                <w:b/>
                <w:bCs/>
                <w:sz w:val="28"/>
                <w:szCs w:val="28"/>
              </w:rPr>
              <w:t> Telephone: 916.760.5100</w:t>
            </w:r>
          </w:p>
        </w:tc>
        <w:tc>
          <w:tcPr>
            <w:tcW w:w="0" w:type="auto"/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E9" w:rsidRPr="00E412E9" w:rsidRDefault="00E412E9" w:rsidP="00E412E9">
            <w:pPr>
              <w:rPr>
                <w:b/>
                <w:bCs/>
                <w:sz w:val="28"/>
                <w:szCs w:val="28"/>
              </w:rPr>
            </w:pPr>
            <w:r w:rsidRPr="00E412E9">
              <w:rPr>
                <w:b/>
                <w:bCs/>
                <w:sz w:val="28"/>
                <w:szCs w:val="28"/>
              </w:rPr>
              <w:t> </w:t>
            </w:r>
            <w:hyperlink r:id="rId7" w:tooltip="spreadsheet" w:history="1">
              <w:r w:rsidRPr="00E412E9">
                <w:rPr>
                  <w:rStyle w:val="Hyperlink"/>
                  <w:b/>
                  <w:bCs/>
                  <w:sz w:val="28"/>
                  <w:szCs w:val="28"/>
                </w:rPr>
                <w:t>TPL Managed Care Services Reporting (.</w:t>
              </w:r>
              <w:proofErr w:type="spellStart"/>
              <w:r w:rsidRPr="00E412E9">
                <w:rPr>
                  <w:rStyle w:val="Hyperlink"/>
                  <w:b/>
                  <w:bCs/>
                  <w:sz w:val="28"/>
                  <w:szCs w:val="28"/>
                </w:rPr>
                <w:t>xls</w:t>
              </w:r>
              <w:proofErr w:type="spellEnd"/>
              <w:r w:rsidRPr="00E412E9">
                <w:rPr>
                  <w:rStyle w:val="Hyperlink"/>
                  <w:b/>
                  <w:bCs/>
                  <w:sz w:val="28"/>
                  <w:szCs w:val="28"/>
                </w:rPr>
                <w:t xml:space="preserve">) </w:t>
              </w:r>
            </w:hyperlink>
          </w:p>
          <w:p w:rsidR="00000000" w:rsidRPr="00E412E9" w:rsidRDefault="00E412E9" w:rsidP="00E412E9">
            <w:pPr>
              <w:rPr>
                <w:b/>
                <w:bCs/>
                <w:sz w:val="28"/>
                <w:szCs w:val="28"/>
              </w:rPr>
            </w:pPr>
            <w:r w:rsidRPr="00E412E9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E412E9" w:rsidRPr="00E412E9" w:rsidTr="00E412E9">
        <w:tc>
          <w:tcPr>
            <w:tcW w:w="0" w:type="auto"/>
            <w:shd w:val="clear" w:color="auto" w:fill="F7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412E9" w:rsidRDefault="00E412E9" w:rsidP="00E412E9">
            <w:pPr>
              <w:rPr>
                <w:b/>
                <w:bCs/>
                <w:sz w:val="28"/>
                <w:szCs w:val="28"/>
              </w:rPr>
            </w:pPr>
            <w:r w:rsidRPr="00E412E9">
              <w:rPr>
                <w:b/>
                <w:bCs/>
                <w:sz w:val="28"/>
                <w:szCs w:val="28"/>
              </w:rPr>
              <w:t xml:space="preserve"> Facsimile:   916.854.1850 </w:t>
            </w:r>
          </w:p>
        </w:tc>
        <w:tc>
          <w:tcPr>
            <w:tcW w:w="0" w:type="auto"/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E9" w:rsidRPr="00E412E9" w:rsidRDefault="00E412E9" w:rsidP="00E412E9">
            <w:pPr>
              <w:rPr>
                <w:b/>
                <w:bCs/>
                <w:sz w:val="28"/>
                <w:szCs w:val="28"/>
              </w:rPr>
            </w:pPr>
            <w:r w:rsidRPr="00E412E9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E412E9" w:rsidRPr="00E412E9" w:rsidRDefault="00E412E9" w:rsidP="00E412E9">
      <w:pPr>
        <w:rPr>
          <w:b/>
          <w:bCs/>
          <w:sz w:val="28"/>
          <w:szCs w:val="28"/>
          <w:lang/>
        </w:rPr>
      </w:pPr>
      <w:r w:rsidRPr="00E412E9">
        <w:rPr>
          <w:b/>
          <w:bCs/>
          <w:sz w:val="28"/>
          <w:szCs w:val="28"/>
          <w:lang/>
        </w:rPr>
        <w:t> </w:t>
      </w:r>
    </w:p>
    <w:p w:rsidR="00E412E9" w:rsidRPr="00E412E9" w:rsidRDefault="00E412E9" w:rsidP="00E412E9">
      <w:pPr>
        <w:spacing w:after="0" w:line="240" w:lineRule="auto"/>
        <w:rPr>
          <w:b/>
          <w:bCs/>
          <w:sz w:val="28"/>
          <w:szCs w:val="28"/>
          <w:lang/>
        </w:rPr>
      </w:pPr>
      <w:r w:rsidRPr="00E412E9">
        <w:rPr>
          <w:b/>
          <w:bCs/>
          <w:sz w:val="28"/>
          <w:szCs w:val="28"/>
          <w:lang/>
        </w:rPr>
        <w:t>Statutory Authority: </w:t>
      </w:r>
      <w:hyperlink r:id="rId8" w:tooltip="Social Security Act, Title XIX, Section 1902, Subsection (a)(25)" w:history="1">
        <w:r w:rsidRPr="00E412E9">
          <w:rPr>
            <w:rStyle w:val="Hyperlink"/>
            <w:b/>
            <w:bCs/>
            <w:sz w:val="28"/>
            <w:szCs w:val="28"/>
            <w:lang/>
          </w:rPr>
          <w:t>Social Security Act, Title XIX, section 1902, Subsection (a</w:t>
        </w:r>
        <w:proofErr w:type="gramStart"/>
        <w:r w:rsidRPr="00E412E9">
          <w:rPr>
            <w:rStyle w:val="Hyperlink"/>
            <w:b/>
            <w:bCs/>
            <w:sz w:val="28"/>
            <w:szCs w:val="28"/>
            <w:lang/>
          </w:rPr>
          <w:t>)(</w:t>
        </w:r>
        <w:proofErr w:type="gramEnd"/>
        <w:r w:rsidRPr="00E412E9">
          <w:rPr>
            <w:rStyle w:val="Hyperlink"/>
            <w:b/>
            <w:bCs/>
            <w:sz w:val="28"/>
            <w:szCs w:val="28"/>
            <w:lang/>
          </w:rPr>
          <w:t>25</w:t>
        </w:r>
      </w:hyperlink>
      <w:r w:rsidRPr="00E412E9">
        <w:rPr>
          <w:b/>
          <w:bCs/>
          <w:sz w:val="28"/>
          <w:szCs w:val="28"/>
          <w:lang/>
        </w:rPr>
        <w:t>)</w:t>
      </w:r>
      <w:r w:rsidRPr="00E412E9">
        <w:rPr>
          <w:b/>
          <w:bCs/>
          <w:sz w:val="28"/>
          <w:szCs w:val="28"/>
          <w:lang/>
        </w:rPr>
        <w:br/>
        <w:t xml:space="preserve">                               </w:t>
      </w:r>
      <w:hyperlink r:id="rId9" w:tooltip="California Welfare &amp; Institutions Code, Section 14124.88" w:history="1">
        <w:r w:rsidRPr="00E412E9">
          <w:rPr>
            <w:rStyle w:val="Hyperlink"/>
            <w:b/>
            <w:bCs/>
            <w:sz w:val="28"/>
            <w:szCs w:val="28"/>
            <w:lang/>
          </w:rPr>
          <w:t>California Welfare &amp; Institutions Code, Section 14124.88</w:t>
        </w:r>
      </w:hyperlink>
    </w:p>
    <w:p w:rsidR="00E412E9" w:rsidRDefault="00E412E9" w:rsidP="00E412E9">
      <w:pPr>
        <w:rPr>
          <w:b/>
          <w:bCs/>
          <w:sz w:val="28"/>
          <w:szCs w:val="28"/>
        </w:rPr>
      </w:pPr>
    </w:p>
    <w:p w:rsidR="00E412E9" w:rsidRDefault="00E412E9" w:rsidP="000B2194">
      <w:pPr>
        <w:jc w:val="center"/>
        <w:rPr>
          <w:b/>
          <w:bCs/>
          <w:sz w:val="28"/>
          <w:szCs w:val="28"/>
        </w:rPr>
      </w:pPr>
    </w:p>
    <w:p w:rsidR="00E412E9" w:rsidRDefault="00E412E9" w:rsidP="000B2194">
      <w:pPr>
        <w:jc w:val="center"/>
        <w:rPr>
          <w:b/>
          <w:bCs/>
          <w:sz w:val="28"/>
          <w:szCs w:val="28"/>
        </w:rPr>
      </w:pPr>
    </w:p>
    <w:p w:rsidR="00E412E9" w:rsidRDefault="00E412E9" w:rsidP="000B2194">
      <w:pPr>
        <w:jc w:val="center"/>
        <w:rPr>
          <w:b/>
          <w:bCs/>
          <w:sz w:val="28"/>
          <w:szCs w:val="28"/>
        </w:rPr>
      </w:pPr>
    </w:p>
    <w:p w:rsidR="00E412E9" w:rsidRDefault="00E412E9" w:rsidP="000B2194">
      <w:pPr>
        <w:jc w:val="center"/>
        <w:rPr>
          <w:b/>
          <w:bCs/>
          <w:sz w:val="28"/>
          <w:szCs w:val="28"/>
        </w:rPr>
      </w:pPr>
    </w:p>
    <w:p w:rsidR="00E412E9" w:rsidRDefault="00E412E9" w:rsidP="000B2194">
      <w:pPr>
        <w:jc w:val="center"/>
        <w:rPr>
          <w:b/>
          <w:bCs/>
          <w:sz w:val="28"/>
          <w:szCs w:val="28"/>
        </w:rPr>
      </w:pPr>
    </w:p>
    <w:p w:rsidR="00E412E9" w:rsidRDefault="00E412E9" w:rsidP="000B2194">
      <w:pPr>
        <w:jc w:val="center"/>
        <w:rPr>
          <w:b/>
          <w:bCs/>
          <w:sz w:val="28"/>
          <w:szCs w:val="28"/>
        </w:rPr>
      </w:pPr>
    </w:p>
    <w:p w:rsidR="00E412E9" w:rsidRDefault="00E412E9" w:rsidP="000B2194">
      <w:pPr>
        <w:jc w:val="center"/>
        <w:rPr>
          <w:b/>
          <w:bCs/>
          <w:sz w:val="28"/>
          <w:szCs w:val="28"/>
        </w:rPr>
      </w:pPr>
    </w:p>
    <w:p w:rsidR="00E412E9" w:rsidRDefault="00E412E9" w:rsidP="000B2194">
      <w:pPr>
        <w:jc w:val="center"/>
        <w:rPr>
          <w:b/>
          <w:bCs/>
          <w:sz w:val="28"/>
          <w:szCs w:val="28"/>
        </w:rPr>
      </w:pPr>
    </w:p>
    <w:p w:rsidR="000B2194" w:rsidRPr="000B2194" w:rsidRDefault="000B2194" w:rsidP="000B2194">
      <w:pPr>
        <w:jc w:val="center"/>
        <w:rPr>
          <w:b/>
          <w:bCs/>
          <w:sz w:val="28"/>
          <w:szCs w:val="28"/>
        </w:rPr>
      </w:pPr>
      <w:r w:rsidRPr="000B2194">
        <w:rPr>
          <w:b/>
          <w:bCs/>
          <w:sz w:val="28"/>
          <w:szCs w:val="28"/>
        </w:rPr>
        <w:lastRenderedPageBreak/>
        <w:t>Legislative Staff</w:t>
      </w:r>
    </w:p>
    <w:p w:rsidR="000B2194" w:rsidRPr="000B2194" w:rsidRDefault="000B2194" w:rsidP="000B2194">
      <w:pPr>
        <w:spacing w:after="120" w:line="240" w:lineRule="auto"/>
      </w:pPr>
      <w:r w:rsidRPr="000B2194">
        <w:t xml:space="preserve">Kelly Green, Deputy Director, </w:t>
      </w:r>
      <w:hyperlink r:id="rId10" w:history="1">
        <w:r w:rsidRPr="000B2194">
          <w:rPr>
            <w:rStyle w:val="Hyperlink"/>
          </w:rPr>
          <w:t>kelly.green@dhcs.ca.gov</w:t>
        </w:r>
      </w:hyperlink>
      <w:r w:rsidRPr="000B2194">
        <w:t>   </w:t>
      </w:r>
      <w:r w:rsidRPr="000B2194">
        <w:br/>
        <w:t xml:space="preserve">Steve Caldwell, Assistant Deputy Director, </w:t>
      </w:r>
      <w:hyperlink r:id="rId11" w:history="1">
        <w:r w:rsidRPr="000B2194">
          <w:rPr>
            <w:rStyle w:val="Hyperlink"/>
          </w:rPr>
          <w:t>steve.caldwell@dhcs.ca.gov</w:t>
        </w:r>
      </w:hyperlink>
      <w:r w:rsidRPr="000B2194">
        <w:t xml:space="preserve">    </w:t>
      </w:r>
      <w:r w:rsidRPr="000B2194">
        <w:br/>
      </w:r>
      <w:r w:rsidRPr="000B2194">
        <w:br/>
        <w:t xml:space="preserve">Carolyn </w:t>
      </w:r>
      <w:proofErr w:type="spellStart"/>
      <w:r w:rsidRPr="000B2194">
        <w:t>Brookins</w:t>
      </w:r>
      <w:proofErr w:type="spellEnd"/>
      <w:r w:rsidRPr="000B2194">
        <w:t>, Legislative Coordinator (</w:t>
      </w:r>
      <w:hyperlink r:id="rId12" w:history="1">
        <w:r w:rsidRPr="000B2194">
          <w:rPr>
            <w:rStyle w:val="Hyperlink"/>
          </w:rPr>
          <w:t>carolyn.brookins@dhcs.ca.gov</w:t>
        </w:r>
      </w:hyperlink>
      <w:r w:rsidRPr="000B2194">
        <w:t xml:space="preserve">) </w:t>
      </w:r>
      <w:r w:rsidRPr="000B2194">
        <w:br/>
        <w:t>Cynthia Robinson, Legislative Coordinator (</w:t>
      </w:r>
      <w:hyperlink r:id="rId13" w:history="1">
        <w:r w:rsidRPr="000B2194">
          <w:rPr>
            <w:rStyle w:val="Hyperlink"/>
          </w:rPr>
          <w:t>cynthia.robinson@dhcs.ca.gov</w:t>
        </w:r>
      </w:hyperlink>
      <w:r w:rsidRPr="000B2194">
        <w:t>)  </w:t>
      </w:r>
      <w:r w:rsidRPr="000B2194">
        <w:br/>
        <w:t xml:space="preserve">Norma </w:t>
      </w:r>
      <w:proofErr w:type="spellStart"/>
      <w:r w:rsidRPr="000B2194">
        <w:t>Solorio</w:t>
      </w:r>
      <w:proofErr w:type="spellEnd"/>
      <w:r w:rsidRPr="000B2194">
        <w:t>, Legislative Coordinator (</w:t>
      </w:r>
      <w:hyperlink r:id="rId14" w:history="1">
        <w:r w:rsidRPr="000B2194">
          <w:rPr>
            <w:rStyle w:val="Hyperlink"/>
          </w:rPr>
          <w:t>norma.solorio@dhcs.ca.gov</w:t>
        </w:r>
      </w:hyperlink>
      <w:r w:rsidRPr="000B2194">
        <w:t>) </w:t>
      </w:r>
      <w:r w:rsidRPr="000B2194">
        <w:br/>
        <w:t> </w:t>
      </w:r>
      <w:r w:rsidRPr="000B2194">
        <w:br/>
        <w:t>Cynthia Bowman, Executive Assistant (</w:t>
      </w:r>
      <w:hyperlink r:id="rId15" w:history="1">
        <w:r w:rsidRPr="000B2194">
          <w:rPr>
            <w:rStyle w:val="Hyperlink"/>
          </w:rPr>
          <w:t>cynthia.bowman@dhcs.ca.gov</w:t>
        </w:r>
      </w:hyperlink>
      <w:r w:rsidRPr="000B2194">
        <w:t>) </w:t>
      </w:r>
      <w:r w:rsidRPr="000B2194">
        <w:br/>
        <w:t>Tina Johnson, Associate Governmental Program Analyst (</w:t>
      </w:r>
      <w:hyperlink r:id="rId16" w:history="1">
        <w:r w:rsidRPr="000B2194">
          <w:rPr>
            <w:rStyle w:val="Hyperlink"/>
          </w:rPr>
          <w:t>tina.johnson@dhcs.ca.gov</w:t>
        </w:r>
      </w:hyperlink>
      <w:r w:rsidRPr="000B2194">
        <w:t>)</w:t>
      </w:r>
      <w:r w:rsidRPr="000B2194">
        <w:br/>
        <w:t>Jim Rhodes, Student Assistant (</w:t>
      </w:r>
      <w:hyperlink r:id="rId17" w:history="1">
        <w:r w:rsidRPr="000B2194">
          <w:rPr>
            <w:rStyle w:val="Hyperlink"/>
          </w:rPr>
          <w:t>jim.rhodes@dhcs.ca.gov</w:t>
        </w:r>
      </w:hyperlink>
      <w:r w:rsidRPr="000B2194">
        <w:t xml:space="preserve">) </w:t>
      </w:r>
    </w:p>
    <w:p w:rsidR="000B2194" w:rsidRPr="000B2194" w:rsidRDefault="000B2194" w:rsidP="000B2194">
      <w:pPr>
        <w:spacing w:after="0" w:line="240" w:lineRule="auto"/>
        <w:rPr>
          <w:b/>
          <w:bCs/>
        </w:rPr>
      </w:pPr>
      <w:r w:rsidRPr="000B2194">
        <w:rPr>
          <w:b/>
          <w:bCs/>
        </w:rPr>
        <w:t>Contact Us</w:t>
      </w:r>
    </w:p>
    <w:p w:rsidR="000B2194" w:rsidRPr="000B2194" w:rsidRDefault="000B2194" w:rsidP="000B2194">
      <w:pPr>
        <w:spacing w:after="0" w:line="240" w:lineRule="auto"/>
      </w:pPr>
      <w:r w:rsidRPr="000B2194">
        <w:t>1501 Capitol Avenue, Suite 6086</w:t>
      </w:r>
      <w:r w:rsidRPr="000B2194">
        <w:br/>
        <w:t>(916) 440-7500</w:t>
      </w:r>
      <w:proofErr w:type="gramStart"/>
      <w:r w:rsidRPr="000B2194">
        <w:t>  FAX</w:t>
      </w:r>
      <w:proofErr w:type="gramEnd"/>
      <w:r w:rsidRPr="000B2194">
        <w:t>: (916) 440-5119 or 440-7510</w:t>
      </w:r>
      <w:r w:rsidRPr="000B2194">
        <w:br/>
        <w:t>Mailing address: MS 0006, PO Box 997413, Sacramento, CA 95899-7413</w:t>
      </w:r>
    </w:p>
    <w:p w:rsidR="000B2194" w:rsidRPr="000B2194" w:rsidRDefault="000B2194" w:rsidP="000B2194">
      <w:pPr>
        <w:jc w:val="center"/>
        <w:rPr>
          <w:b/>
          <w:bCs/>
          <w:sz w:val="28"/>
          <w:szCs w:val="28"/>
        </w:rPr>
      </w:pPr>
      <w:r w:rsidRPr="000B2194">
        <w:rPr>
          <w:b/>
          <w:bCs/>
          <w:sz w:val="28"/>
          <w:szCs w:val="28"/>
        </w:rPr>
        <w:t>Staff Assignments</w:t>
      </w:r>
    </w:p>
    <w:p w:rsidR="000B2194" w:rsidRPr="000B2194" w:rsidRDefault="000B2194" w:rsidP="000B2194">
      <w:pPr>
        <w:spacing w:after="0" w:line="240" w:lineRule="auto"/>
      </w:pPr>
      <w:r w:rsidRPr="000B2194">
        <w:rPr>
          <w:b/>
          <w:bCs/>
          <w:sz w:val="28"/>
          <w:szCs w:val="28"/>
        </w:rPr>
        <w:t xml:space="preserve">Carolyn </w:t>
      </w:r>
      <w:proofErr w:type="spellStart"/>
      <w:r w:rsidRPr="000B2194">
        <w:rPr>
          <w:b/>
          <w:bCs/>
          <w:sz w:val="28"/>
          <w:szCs w:val="28"/>
        </w:rPr>
        <w:t>Brookins</w:t>
      </w:r>
      <w:proofErr w:type="spellEnd"/>
      <w:r w:rsidRPr="000B2194">
        <w:rPr>
          <w:b/>
          <w:bCs/>
          <w:sz w:val="28"/>
          <w:szCs w:val="28"/>
        </w:rPr>
        <w:t xml:space="preserve"> (CB</w:t>
      </w:r>
      <w:proofErr w:type="gramStart"/>
      <w:r w:rsidRPr="000B2194">
        <w:rPr>
          <w:b/>
          <w:bCs/>
          <w:sz w:val="28"/>
          <w:szCs w:val="28"/>
        </w:rPr>
        <w:t>)</w:t>
      </w:r>
      <w:r w:rsidRPr="000B2194">
        <w:rPr>
          <w:sz w:val="28"/>
          <w:szCs w:val="28"/>
        </w:rPr>
        <w:t xml:space="preserve"> </w:t>
      </w:r>
      <w:r>
        <w:t xml:space="preserve"> </w:t>
      </w:r>
      <w:r w:rsidRPr="000B2194">
        <w:t>(</w:t>
      </w:r>
      <w:proofErr w:type="gramEnd"/>
      <w:r w:rsidR="008137CE" w:rsidRPr="000B2194">
        <w:fldChar w:fldCharType="begin"/>
      </w:r>
      <w:r w:rsidRPr="000B2194">
        <w:instrText xml:space="preserve"> HYPERLINK "mailto:carolyn.brookins@dhcs.ca.gov" </w:instrText>
      </w:r>
      <w:r w:rsidR="008137CE" w:rsidRPr="000B2194">
        <w:fldChar w:fldCharType="separate"/>
      </w:r>
      <w:r w:rsidRPr="000B2194">
        <w:rPr>
          <w:rStyle w:val="Hyperlink"/>
        </w:rPr>
        <w:t>carolyn.brookins@dhcs.ca.gov</w:t>
      </w:r>
      <w:r w:rsidR="008137CE" w:rsidRPr="000B2194">
        <w:fldChar w:fldCharType="end"/>
      </w:r>
    </w:p>
    <w:p w:rsidR="000B2194" w:rsidRPr="000B2194" w:rsidRDefault="000B2194" w:rsidP="000B2194">
      <w:pPr>
        <w:spacing w:after="0" w:line="240" w:lineRule="auto"/>
      </w:pPr>
      <w:r w:rsidRPr="000B2194">
        <w:t>AD    Administration (includes MC Procurement)</w:t>
      </w:r>
    </w:p>
    <w:p w:rsidR="000B2194" w:rsidRPr="000B2194" w:rsidRDefault="000B2194" w:rsidP="000B2194">
      <w:pPr>
        <w:spacing w:after="0"/>
      </w:pPr>
      <w:r w:rsidRPr="000B2194">
        <w:t>AI    Audits and Investigations</w:t>
      </w:r>
    </w:p>
    <w:p w:rsidR="000B2194" w:rsidRPr="000B2194" w:rsidRDefault="000B2194" w:rsidP="000B2194">
      <w:pPr>
        <w:spacing w:after="0"/>
      </w:pPr>
      <w:r w:rsidRPr="000B2194">
        <w:t>CM    Fiscal Intermediary &amp; Contract Oversight (CAMMIS)</w:t>
      </w:r>
    </w:p>
    <w:p w:rsidR="000B2194" w:rsidRPr="000B2194" w:rsidRDefault="000B2194" w:rsidP="000B2194">
      <w:pPr>
        <w:spacing w:after="0"/>
      </w:pPr>
      <w:r w:rsidRPr="000B2194">
        <w:t>HC    HIPAA Compliance</w:t>
      </w:r>
    </w:p>
    <w:p w:rsidR="000B2194" w:rsidRPr="000B2194" w:rsidRDefault="000B2194" w:rsidP="000B2194">
      <w:pPr>
        <w:spacing w:after="0"/>
      </w:pPr>
      <w:r w:rsidRPr="000B2194">
        <w:t>HP    Health Policy</w:t>
      </w:r>
      <w:r w:rsidRPr="000B2194">
        <w:br/>
        <w:t>HT    Health Info Technology</w:t>
      </w:r>
    </w:p>
    <w:p w:rsidR="000B2194" w:rsidRPr="000B2194" w:rsidRDefault="000B2194" w:rsidP="000B2194">
      <w:pPr>
        <w:spacing w:after="0"/>
      </w:pPr>
      <w:r w:rsidRPr="000B2194">
        <w:t>LH    Low Income Health Program</w:t>
      </w:r>
    </w:p>
    <w:p w:rsidR="000B2194" w:rsidRPr="000B2194" w:rsidRDefault="000B2194" w:rsidP="000B2194">
      <w:pPr>
        <w:spacing w:after="0"/>
      </w:pPr>
      <w:r w:rsidRPr="000B2194">
        <w:t>MD    </w:t>
      </w:r>
      <w:proofErr w:type="spellStart"/>
      <w:r w:rsidRPr="000B2194">
        <w:t>Medi</w:t>
      </w:r>
      <w:proofErr w:type="spellEnd"/>
      <w:r w:rsidRPr="000B2194">
        <w:t>-Cal Dental Services</w:t>
      </w:r>
    </w:p>
    <w:p w:rsidR="000B2194" w:rsidRPr="000B2194" w:rsidRDefault="000B2194" w:rsidP="000B2194">
      <w:pPr>
        <w:spacing w:after="0"/>
      </w:pPr>
      <w:r w:rsidRPr="000B2194">
        <w:t>PE    Provider Enrollment</w:t>
      </w:r>
    </w:p>
    <w:p w:rsidR="000B2194" w:rsidRPr="000B2194" w:rsidRDefault="000B2194" w:rsidP="000B2194">
      <w:pPr>
        <w:spacing w:after="0"/>
      </w:pPr>
      <w:r w:rsidRPr="000B2194">
        <w:t>SC   Systems of Ca</w:t>
      </w:r>
      <w:r>
        <w:t>re (CCS, GHPP, Newborn Hearing</w:t>
      </w:r>
      <w:proofErr w:type="gramStart"/>
      <w:r>
        <w:t>)</w:t>
      </w:r>
      <w:proofErr w:type="gramEnd"/>
      <w:r w:rsidRPr="000B2194">
        <w:br/>
        <w:t>SF    Safety Net Financing (DSH/MAA/Supplemental Reimbursements/TCM)</w:t>
      </w:r>
    </w:p>
    <w:p w:rsidR="000B2194" w:rsidRPr="000B2194" w:rsidRDefault="000B2194" w:rsidP="000B2194">
      <w:pPr>
        <w:spacing w:after="0"/>
      </w:pPr>
      <w:r w:rsidRPr="000B2194">
        <w:t>TR    Third Party Liability &amp; Recovery</w:t>
      </w:r>
    </w:p>
    <w:p w:rsidR="000B2194" w:rsidRDefault="000B2194" w:rsidP="000B2194">
      <w:pPr>
        <w:spacing w:after="0"/>
      </w:pPr>
      <w:r w:rsidRPr="000B2194">
        <w:t>UM    Utilization Management</w:t>
      </w:r>
    </w:p>
    <w:p w:rsidR="000B2194" w:rsidRPr="000B2194" w:rsidRDefault="000B2194" w:rsidP="000B2194">
      <w:pPr>
        <w:spacing w:after="0"/>
      </w:pPr>
    </w:p>
    <w:p w:rsidR="000B2194" w:rsidRPr="000B2194" w:rsidRDefault="000B2194" w:rsidP="000B2194">
      <w:pPr>
        <w:spacing w:after="0" w:line="240" w:lineRule="auto"/>
      </w:pPr>
      <w:r w:rsidRPr="000B2194">
        <w:rPr>
          <w:b/>
          <w:bCs/>
          <w:sz w:val="28"/>
          <w:szCs w:val="28"/>
        </w:rPr>
        <w:t>Cynthia Robinson (CR)</w:t>
      </w:r>
      <w:proofErr w:type="gramStart"/>
      <w:r w:rsidRPr="000B2194">
        <w:rPr>
          <w:b/>
          <w:bCs/>
        </w:rPr>
        <w:t>  (</w:t>
      </w:r>
      <w:proofErr w:type="gramEnd"/>
      <w:r w:rsidR="008137CE" w:rsidRPr="000B2194">
        <w:rPr>
          <w:b/>
          <w:bCs/>
        </w:rPr>
        <w:fldChar w:fldCharType="begin"/>
      </w:r>
      <w:r w:rsidRPr="000B2194">
        <w:rPr>
          <w:b/>
          <w:bCs/>
        </w:rPr>
        <w:instrText xml:space="preserve"> HYPERLINK "mailto:cynthia.robinson@dhcs.ca.gov" </w:instrText>
      </w:r>
      <w:r w:rsidR="008137CE" w:rsidRPr="000B2194">
        <w:rPr>
          <w:b/>
          <w:bCs/>
        </w:rPr>
        <w:fldChar w:fldCharType="separate"/>
      </w:r>
      <w:r w:rsidRPr="000B2194">
        <w:rPr>
          <w:rStyle w:val="Hyperlink"/>
          <w:b/>
          <w:bCs/>
        </w:rPr>
        <w:t>cynthia.robinson@dhcs.ca.gov</w:t>
      </w:r>
      <w:r w:rsidR="008137CE" w:rsidRPr="000B2194">
        <w:rPr>
          <w:b/>
          <w:bCs/>
        </w:rPr>
        <w:fldChar w:fldCharType="end"/>
      </w:r>
      <w:r w:rsidRPr="000B2194">
        <w:rPr>
          <w:b/>
          <w:bCs/>
        </w:rPr>
        <w:t>)  </w:t>
      </w:r>
    </w:p>
    <w:p w:rsidR="000B2194" w:rsidRPr="000B2194" w:rsidRDefault="000B2194" w:rsidP="000B2194">
      <w:pPr>
        <w:spacing w:after="0" w:line="240" w:lineRule="auto"/>
      </w:pPr>
      <w:r w:rsidRPr="000B2194">
        <w:t>CR    Office of Civil Rights</w:t>
      </w:r>
    </w:p>
    <w:p w:rsidR="000B2194" w:rsidRPr="000B2194" w:rsidRDefault="000B2194" w:rsidP="000B2194">
      <w:pPr>
        <w:spacing w:after="0" w:line="240" w:lineRule="auto"/>
      </w:pPr>
      <w:proofErr w:type="gramStart"/>
      <w:r w:rsidRPr="000B2194">
        <w:t>IT</w:t>
      </w:r>
      <w:proofErr w:type="gramEnd"/>
      <w:r w:rsidRPr="000B2194">
        <w:t>      Information Technology</w:t>
      </w:r>
    </w:p>
    <w:p w:rsidR="000B2194" w:rsidRPr="000B2194" w:rsidRDefault="000B2194" w:rsidP="000B2194">
      <w:pPr>
        <w:spacing w:after="0" w:line="240" w:lineRule="auto"/>
      </w:pPr>
      <w:r w:rsidRPr="000B2194">
        <w:t>LG    Legal Services</w:t>
      </w:r>
    </w:p>
    <w:p w:rsidR="000B2194" w:rsidRPr="000B2194" w:rsidRDefault="000B2194" w:rsidP="000B2194">
      <w:pPr>
        <w:spacing w:after="0" w:line="240" w:lineRule="auto"/>
      </w:pPr>
      <w:r w:rsidRPr="000B2194">
        <w:t xml:space="preserve">MB    </w:t>
      </w:r>
      <w:proofErr w:type="spellStart"/>
      <w:r w:rsidRPr="000B2194">
        <w:t>Medi</w:t>
      </w:r>
      <w:proofErr w:type="spellEnd"/>
      <w:r w:rsidRPr="000B2194">
        <w:t>-Cal Benefits, Waiver Analysis &amp; Rates</w:t>
      </w:r>
    </w:p>
    <w:p w:rsidR="000B2194" w:rsidRPr="000B2194" w:rsidRDefault="000B2194" w:rsidP="000B2194">
      <w:pPr>
        <w:spacing w:after="0" w:line="240" w:lineRule="auto"/>
      </w:pPr>
      <w:r w:rsidRPr="000B2194">
        <w:t xml:space="preserve">MC    </w:t>
      </w:r>
      <w:proofErr w:type="spellStart"/>
      <w:r w:rsidRPr="000B2194">
        <w:t>Medi</w:t>
      </w:r>
      <w:proofErr w:type="spellEnd"/>
      <w:r w:rsidRPr="000B2194">
        <w:t>-Cal Managed Care</w:t>
      </w:r>
    </w:p>
    <w:p w:rsidR="000B2194" w:rsidRDefault="000B2194" w:rsidP="000B2194">
      <w:pPr>
        <w:spacing w:after="0" w:line="240" w:lineRule="auto"/>
      </w:pPr>
      <w:r w:rsidRPr="000B2194">
        <w:t>WH    Office of Women’s Health</w:t>
      </w:r>
    </w:p>
    <w:p w:rsidR="000B2194" w:rsidRPr="000B2194" w:rsidRDefault="000B2194" w:rsidP="000B2194">
      <w:pPr>
        <w:spacing w:after="0" w:line="240" w:lineRule="auto"/>
      </w:pPr>
    </w:p>
    <w:p w:rsidR="000B2194" w:rsidRPr="000B2194" w:rsidRDefault="000B2194" w:rsidP="000B2194">
      <w:pPr>
        <w:spacing w:after="0" w:line="240" w:lineRule="auto"/>
      </w:pPr>
      <w:r w:rsidRPr="000B2194">
        <w:rPr>
          <w:b/>
          <w:bCs/>
          <w:sz w:val="28"/>
          <w:szCs w:val="28"/>
        </w:rPr>
        <w:t xml:space="preserve">Norma </w:t>
      </w:r>
      <w:proofErr w:type="spellStart"/>
      <w:r w:rsidRPr="000B2194">
        <w:rPr>
          <w:b/>
          <w:bCs/>
          <w:sz w:val="28"/>
          <w:szCs w:val="28"/>
        </w:rPr>
        <w:t>Solorio</w:t>
      </w:r>
      <w:proofErr w:type="spellEnd"/>
      <w:r w:rsidRPr="000B2194">
        <w:rPr>
          <w:b/>
          <w:bCs/>
          <w:sz w:val="28"/>
          <w:szCs w:val="28"/>
        </w:rPr>
        <w:t xml:space="preserve"> (NS)</w:t>
      </w:r>
      <w:r w:rsidRPr="000B2194">
        <w:t xml:space="preserve"> </w:t>
      </w:r>
      <w:r>
        <w:t xml:space="preserve">  </w:t>
      </w:r>
      <w:r w:rsidRPr="000B2194">
        <w:t>(</w:t>
      </w:r>
      <w:hyperlink r:id="rId18" w:history="1">
        <w:r w:rsidRPr="000B2194">
          <w:rPr>
            <w:rStyle w:val="Hyperlink"/>
          </w:rPr>
          <w:t>norma.solorio@dhcs.ca.gov</w:t>
        </w:r>
      </w:hyperlink>
      <w:r>
        <w:t>) </w:t>
      </w:r>
    </w:p>
    <w:p w:rsidR="000B2194" w:rsidRPr="000B2194" w:rsidRDefault="000B2194" w:rsidP="000B2194">
      <w:pPr>
        <w:spacing w:after="0" w:line="240" w:lineRule="auto"/>
      </w:pPr>
      <w:r w:rsidRPr="000B2194">
        <w:t>LA    Office of Legislative &amp; Governmental Affairs</w:t>
      </w:r>
    </w:p>
    <w:p w:rsidR="000B2194" w:rsidRPr="000B2194" w:rsidRDefault="000B2194" w:rsidP="000B2194">
      <w:pPr>
        <w:spacing w:after="0" w:line="240" w:lineRule="auto"/>
      </w:pPr>
      <w:r w:rsidRPr="000B2194">
        <w:t>LT     Long Term Care</w:t>
      </w:r>
    </w:p>
    <w:p w:rsidR="000B2194" w:rsidRPr="000B2194" w:rsidRDefault="000B2194" w:rsidP="000B2194">
      <w:pPr>
        <w:spacing w:after="0" w:line="240" w:lineRule="auto"/>
      </w:pPr>
      <w:r w:rsidRPr="000B2194">
        <w:t xml:space="preserve">ME    </w:t>
      </w:r>
      <w:proofErr w:type="spellStart"/>
      <w:r w:rsidRPr="000B2194">
        <w:t>Medi</w:t>
      </w:r>
      <w:proofErr w:type="spellEnd"/>
      <w:r w:rsidRPr="000B2194">
        <w:t>-Cal Eligibility</w:t>
      </w:r>
    </w:p>
    <w:p w:rsidR="000B2194" w:rsidRPr="000B2194" w:rsidRDefault="000B2194" w:rsidP="000B2194">
      <w:pPr>
        <w:spacing w:after="0" w:line="240" w:lineRule="auto"/>
      </w:pPr>
      <w:r w:rsidRPr="000B2194">
        <w:t>PA    Office of Public Affairs</w:t>
      </w:r>
    </w:p>
    <w:p w:rsidR="000B2194" w:rsidRPr="000B2194" w:rsidRDefault="000B2194" w:rsidP="000B2194">
      <w:pPr>
        <w:spacing w:after="0" w:line="240" w:lineRule="auto"/>
      </w:pPr>
      <w:r w:rsidRPr="000B2194">
        <w:t>PB    Pharmacy Benefits</w:t>
      </w:r>
    </w:p>
    <w:p w:rsidR="000B2194" w:rsidRPr="000B2194" w:rsidRDefault="000B2194" w:rsidP="000B2194">
      <w:pPr>
        <w:spacing w:after="0" w:line="240" w:lineRule="auto"/>
      </w:pPr>
      <w:r w:rsidRPr="000B2194">
        <w:t>RH    Primary &amp; Rural Health</w:t>
      </w:r>
    </w:p>
    <w:p w:rsidR="00835C65" w:rsidRDefault="00835C65"/>
    <w:sectPr w:rsidR="00835C65" w:rsidSect="00E412E9">
      <w:pgSz w:w="12240" w:h="15840"/>
      <w:pgMar w:top="630" w:right="810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780B"/>
    <w:rsid w:val="000B2194"/>
    <w:rsid w:val="0015714F"/>
    <w:rsid w:val="00317B38"/>
    <w:rsid w:val="0052780B"/>
    <w:rsid w:val="00676B60"/>
    <w:rsid w:val="008137CE"/>
    <w:rsid w:val="00835C65"/>
    <w:rsid w:val="00846B01"/>
    <w:rsid w:val="00847815"/>
    <w:rsid w:val="00861D4F"/>
    <w:rsid w:val="008A1A68"/>
    <w:rsid w:val="00A126E3"/>
    <w:rsid w:val="00CD483D"/>
    <w:rsid w:val="00E21328"/>
    <w:rsid w:val="00E412E9"/>
    <w:rsid w:val="00FF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6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8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946">
          <w:marLeft w:val="2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7677">
                  <w:marLeft w:val="150"/>
                  <w:marRight w:val="225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3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5338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8" w:color="CCCCCC"/>
                <w:bottom w:val="single" w:sz="6" w:space="0" w:color="CCCCCC"/>
                <w:right w:val="single" w:sz="6" w:space="8" w:color="CCCCCC"/>
              </w:divBdr>
              <w:divsChild>
                <w:div w:id="17993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3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90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2024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09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00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3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8699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8" w:color="CCCCCC"/>
                <w:bottom w:val="single" w:sz="6" w:space="0" w:color="CCCCCC"/>
                <w:right w:val="single" w:sz="6" w:space="8" w:color="CCCCCC"/>
              </w:divBdr>
              <w:divsChild>
                <w:div w:id="20564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9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06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9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475">
          <w:marLeft w:val="2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1331">
                  <w:marLeft w:val="150"/>
                  <w:marRight w:val="225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8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8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70">
          <w:marLeft w:val="2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6963">
                  <w:marLeft w:val="150"/>
                  <w:marRight w:val="225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7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8139">
          <w:marLeft w:val="2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42102">
                  <w:marLeft w:val="150"/>
                  <w:marRight w:val="225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3346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8" w:color="CCCCCC"/>
                <w:bottom w:val="single" w:sz="6" w:space="0" w:color="CCCCCC"/>
                <w:right w:val="single" w:sz="6" w:space="8" w:color="CCCCCC"/>
              </w:divBdr>
              <w:divsChild>
                <w:div w:id="10549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7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9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45292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77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5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3109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8" w:color="CCCCCC"/>
                <w:bottom w:val="single" w:sz="6" w:space="0" w:color="CCCCCC"/>
                <w:right w:val="single" w:sz="6" w:space="8" w:color="CCCCCC"/>
              </w:divBdr>
              <w:divsChild>
                <w:div w:id="15183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8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7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797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46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a.gov/OP_Home/ssact/title19/1902.htm" TargetMode="External"/><Relationship Id="rId13" Type="http://schemas.openxmlformats.org/officeDocument/2006/relationships/hyperlink" Target="mailto:cynthia.robinson@dhcs.ca.gov" TargetMode="External"/><Relationship Id="rId18" Type="http://schemas.openxmlformats.org/officeDocument/2006/relationships/hyperlink" Target="mailto:norma.solorio@dhcs.c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hcs.ca.gov/services/Documents/TPL_ENCOUNTERS_REPORT.xls" TargetMode="External"/><Relationship Id="rId12" Type="http://schemas.openxmlformats.org/officeDocument/2006/relationships/hyperlink" Target="mailto:carolyn.brookins@dhcs.ca.gov" TargetMode="External"/><Relationship Id="rId17" Type="http://schemas.openxmlformats.org/officeDocument/2006/relationships/hyperlink" Target="mailto:jim.rhodes@dhcs.c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ina.johnson@dhcs.ca.gov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hcs.ca.gov/Documents/TPLRD/DHCS%206168SP%20(Potential%20Third%20Party%20Liability%20Notification)%202-12.pdf" TargetMode="External"/><Relationship Id="rId11" Type="http://schemas.openxmlformats.org/officeDocument/2006/relationships/hyperlink" Target="mailto:steve.caldwell@dhcs.ca.gov" TargetMode="External"/><Relationship Id="rId5" Type="http://schemas.openxmlformats.org/officeDocument/2006/relationships/hyperlink" Target="http://www.dhcs.ca.gov/Documents/TPLRD/DHCS%206168--Potential%20Third%20Party%20Liability%20Notification%20(2-11).pdf" TargetMode="External"/><Relationship Id="rId15" Type="http://schemas.openxmlformats.org/officeDocument/2006/relationships/hyperlink" Target="mailto:cynthia.bowman@dhcs.ca.gov" TargetMode="External"/><Relationship Id="rId10" Type="http://schemas.openxmlformats.org/officeDocument/2006/relationships/hyperlink" Target="mailto:kelly.green@dhcs.ca.gov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apps.dhcs.ca.gov/AutoForm2/default.aspx?af=2242" TargetMode="External"/><Relationship Id="rId9" Type="http://schemas.openxmlformats.org/officeDocument/2006/relationships/hyperlink" Target="http://www.leginfo.ca.gov/cgi-bin/calawquery?codesection=wic&amp;codebody=14124.88&amp;hits=20" TargetMode="External"/><Relationship Id="rId14" Type="http://schemas.openxmlformats.org/officeDocument/2006/relationships/hyperlink" Target="mailto:norma.solorio@dhcs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elyg</dc:creator>
  <cp:keywords/>
  <dc:description/>
  <cp:lastModifiedBy>elyg</cp:lastModifiedBy>
  <cp:revision>3</cp:revision>
  <cp:lastPrinted>2011-11-04T18:07:00Z</cp:lastPrinted>
  <dcterms:created xsi:type="dcterms:W3CDTF">2012-03-28T17:40:00Z</dcterms:created>
  <dcterms:modified xsi:type="dcterms:W3CDTF">2012-03-28T17:44:00Z</dcterms:modified>
</cp:coreProperties>
</file>